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CDE51"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27DDBE3F" wp14:editId="00D82DBD">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7034E2"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515AFAE7" w14:textId="77777777" w:rsidTr="00A91D75">
        <w:trPr>
          <w:trHeight w:val="2150"/>
        </w:trPr>
        <w:tc>
          <w:tcPr>
            <w:tcW w:w="5760" w:type="dxa"/>
            <w:tcBorders>
              <w:top w:val="nil"/>
              <w:left w:val="nil"/>
              <w:bottom w:val="nil"/>
              <w:right w:val="nil"/>
            </w:tcBorders>
            <w:vAlign w:val="center"/>
          </w:tcPr>
          <w:p w14:paraId="5849C86E" w14:textId="44FA06E6" w:rsidR="002A1D37" w:rsidRPr="001E59F3" w:rsidRDefault="00C6323A" w:rsidP="002A1D37">
            <w:pPr>
              <w:pStyle w:val="Title"/>
              <w:framePr w:hSpace="0" w:wrap="auto" w:vAnchor="margin" w:xAlign="left" w:yAlign="inline"/>
            </w:pPr>
            <w:r>
              <w:rPr>
                <w:noProof/>
              </w:rPr>
              <mc:AlternateContent>
                <mc:Choice Requires="wps">
                  <w:drawing>
                    <wp:anchor distT="0" distB="0" distL="114300" distR="114300" simplePos="0" relativeHeight="251659264" behindDoc="1" locked="0" layoutInCell="1" allowOverlap="1" wp14:anchorId="168FDC0B" wp14:editId="4D35DABB">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EA4E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D37">
              <w:t>Password Policy Report</w:t>
            </w:r>
          </w:p>
          <w:p w14:paraId="219AF94E" w14:textId="0D8ECC77" w:rsidR="00A91D75" w:rsidRPr="001E59F3" w:rsidRDefault="00A91D75" w:rsidP="00A91D75">
            <w:pPr>
              <w:pStyle w:val="Title"/>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6299C967" w14:textId="77777777" w:rsidTr="00C6323A">
        <w:trPr>
          <w:trHeight w:val="358"/>
        </w:trPr>
        <w:tc>
          <w:tcPr>
            <w:tcW w:w="3567" w:type="dxa"/>
          </w:tcPr>
          <w:p w14:paraId="2A585A65" w14:textId="77777777" w:rsidR="00A91D75" w:rsidRDefault="00A91D75" w:rsidP="00A91D75">
            <w:r>
              <w:rPr>
                <w:noProof/>
              </w:rPr>
              <mc:AlternateContent>
                <mc:Choice Requires="wps">
                  <w:drawing>
                    <wp:inline distT="0" distB="0" distL="0" distR="0" wp14:anchorId="22FBECD6" wp14:editId="35B989C3">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0B678A8" w14:textId="03E544D8" w:rsidR="00A91D75" w:rsidRPr="002A1D37" w:rsidRDefault="002A1D37" w:rsidP="00A91D75">
                                  <w:pPr>
                                    <w:pStyle w:val="Subtitle"/>
                                    <w:rPr>
                                      <w:lang w:val="en-AU"/>
                                    </w:rPr>
                                  </w:pPr>
                                  <w:r>
                                    <w:rPr>
                                      <w:lang w:val="en-AU"/>
                                    </w:rPr>
                                    <w:t>Sam Bailey</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2FBECD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50B678A8" w14:textId="03E544D8" w:rsidR="00A91D75" w:rsidRPr="002A1D37" w:rsidRDefault="002A1D37" w:rsidP="00A91D75">
                            <w:pPr>
                              <w:pStyle w:val="Subtitle"/>
                              <w:rPr>
                                <w:lang w:val="en-AU"/>
                              </w:rPr>
                            </w:pPr>
                            <w:r>
                              <w:rPr>
                                <w:lang w:val="en-AU"/>
                              </w:rPr>
                              <w:t>Sam Bailey</w:t>
                            </w:r>
                          </w:p>
                        </w:txbxContent>
                      </v:textbox>
                      <w10:anchorlock/>
                    </v:shape>
                  </w:pict>
                </mc:Fallback>
              </mc:AlternateContent>
            </w:r>
          </w:p>
        </w:tc>
        <w:tc>
          <w:tcPr>
            <w:tcW w:w="2940" w:type="dxa"/>
            <w:vAlign w:val="bottom"/>
          </w:tcPr>
          <w:p w14:paraId="1A908C71" w14:textId="77777777" w:rsidR="00A91D75" w:rsidRDefault="00A91D75" w:rsidP="00A91D75"/>
        </w:tc>
        <w:tc>
          <w:tcPr>
            <w:tcW w:w="3483" w:type="dxa"/>
            <w:vAlign w:val="bottom"/>
          </w:tcPr>
          <w:p w14:paraId="366883EC" w14:textId="77777777" w:rsidR="00A91D75" w:rsidRDefault="00A91D75" w:rsidP="00A91D75">
            <w:pPr>
              <w:jc w:val="right"/>
            </w:pPr>
          </w:p>
        </w:tc>
      </w:tr>
      <w:tr w:rsidR="00A91D75" w14:paraId="1C890D40" w14:textId="77777777" w:rsidTr="00C6323A">
        <w:trPr>
          <w:trHeight w:val="1197"/>
        </w:trPr>
        <w:tc>
          <w:tcPr>
            <w:tcW w:w="3567" w:type="dxa"/>
          </w:tcPr>
          <w:p w14:paraId="40D057FF" w14:textId="77777777" w:rsidR="00A91D75" w:rsidRDefault="00A91D75" w:rsidP="00A91D75">
            <w:pPr>
              <w:rPr>
                <w:noProof/>
              </w:rPr>
            </w:pPr>
            <w:r>
              <w:rPr>
                <w:noProof/>
              </w:rPr>
              <mc:AlternateContent>
                <mc:Choice Requires="wps">
                  <w:drawing>
                    <wp:inline distT="0" distB="0" distL="0" distR="0" wp14:anchorId="29E6C446" wp14:editId="15048162">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14:paraId="28FF9E8C" w14:textId="158FA042" w:rsidR="00A91D75" w:rsidRPr="002A1D37" w:rsidRDefault="002A1D37" w:rsidP="00A91D75">
                                  <w:pPr>
                                    <w:rPr>
                                      <w:lang w:val="en-AU"/>
                                    </w:rPr>
                                  </w:pPr>
                                  <w:r>
                                    <w:rPr>
                                      <w:lang w:val="en-AU"/>
                                    </w:rPr>
                                    <w:t>19/11/2025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E6C446"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" filled="f" stroked="f" strokeweight=".5pt">
                      <v:textbox>
                        <w:txbxContent>
                          <w:p w14:paraId="28FF9E8C" w14:textId="158FA042" w:rsidR="00A91D75" w:rsidRPr="002A1D37" w:rsidRDefault="002A1D37" w:rsidP="00A91D75">
                            <w:pPr>
                              <w:rPr>
                                <w:lang w:val="en-AU"/>
                              </w:rPr>
                            </w:pPr>
                            <w:r>
                              <w:rPr>
                                <w:lang w:val="en-AU"/>
                              </w:rPr>
                              <w:t>19/11/2025</w:t>
                            </w:r>
                          </w:p>
                        </w:txbxContent>
                      </v:textbox>
                      <w10:anchorlock/>
                    </v:shape>
                  </w:pict>
                </mc:Fallback>
              </mc:AlternateContent>
            </w:r>
          </w:p>
        </w:tc>
        <w:tc>
          <w:tcPr>
            <w:tcW w:w="2940" w:type="dxa"/>
            <w:vAlign w:val="bottom"/>
          </w:tcPr>
          <w:p w14:paraId="13CCBAD7" w14:textId="2020B954" w:rsidR="00A91D75" w:rsidRDefault="00A91D75" w:rsidP="00A91D75">
            <w:pPr>
              <w:rPr>
                <w:noProof/>
              </w:rPr>
            </w:pPr>
          </w:p>
        </w:tc>
        <w:tc>
          <w:tcPr>
            <w:tcW w:w="3483" w:type="dxa"/>
            <w:vAlign w:val="bottom"/>
          </w:tcPr>
          <w:p w14:paraId="30287E7B" w14:textId="77777777" w:rsidR="00A91D75" w:rsidRPr="00D967AC" w:rsidRDefault="00A91D75" w:rsidP="00A91D75">
            <w:pPr>
              <w:jc w:val="right"/>
              <w:rPr>
                <w:noProof/>
              </w:rPr>
            </w:pPr>
            <w:r w:rsidRPr="00D967AC">
              <w:rPr>
                <w:noProof/>
              </w:rPr>
              <w:drawing>
                <wp:inline distT="0" distB="0" distL="0" distR="0" wp14:anchorId="1E97812F" wp14:editId="3543B853">
                  <wp:extent cx="1308357" cy="567958"/>
                  <wp:effectExtent l="0" t="0" r="0" b="3810"/>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08357" cy="567958"/>
                          </a:xfrm>
                          <a:prstGeom prst="rect">
                            <a:avLst/>
                          </a:prstGeom>
                        </pic:spPr>
                      </pic:pic>
                    </a:graphicData>
                  </a:graphic>
                </wp:inline>
              </w:drawing>
            </w:r>
          </w:p>
        </w:tc>
      </w:tr>
    </w:tbl>
    <w:p w14:paraId="632D81CD" w14:textId="1DE96EAF" w:rsidR="00D55CBC" w:rsidRPr="00944D7A" w:rsidRDefault="002A1D37" w:rsidP="002A1D37">
      <w:pPr>
        <w:pStyle w:val="Heading2"/>
      </w:pPr>
      <w:r>
        <w:rPr>
          <w:noProof/>
        </w:rPr>
        <w:drawing>
          <wp:anchor distT="0" distB="0" distL="114300" distR="114300" simplePos="0" relativeHeight="251658240" behindDoc="1" locked="0" layoutInCell="1" allowOverlap="1" wp14:anchorId="005F5DA4" wp14:editId="1F47E17B">
            <wp:simplePos x="0" y="0"/>
            <wp:positionH relativeFrom="margin">
              <wp:align>left</wp:align>
            </wp:positionH>
            <wp:positionV relativeFrom="page">
              <wp:posOffset>885190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10"/>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p>
    <w:p w14:paraId="63D97155" w14:textId="7AA7DC3D" w:rsidR="00D55CBC" w:rsidRDefault="00D55CBC" w:rsidP="00D55CBC"/>
    <w:p w14:paraId="13D2BB61" w14:textId="77777777" w:rsidR="002A1D37" w:rsidRDefault="002A1D37" w:rsidP="00D55CBC"/>
    <w:p w14:paraId="2B4D3C90" w14:textId="77777777" w:rsidR="002A1D37" w:rsidRDefault="002A1D37" w:rsidP="00D55CBC"/>
    <w:p w14:paraId="5B600145" w14:textId="77777777" w:rsidR="002A1D37" w:rsidRDefault="002A1D37" w:rsidP="00D55CBC"/>
    <w:p w14:paraId="44B9ADD9" w14:textId="77777777" w:rsidR="002A1D37" w:rsidRDefault="002A1D37" w:rsidP="00D55CBC"/>
    <w:p w14:paraId="5126750A" w14:textId="77777777" w:rsidR="002A1D37" w:rsidRDefault="002A1D37" w:rsidP="00D55CBC"/>
    <w:p w14:paraId="77E19CD5" w14:textId="77777777" w:rsidR="002A1D37" w:rsidRDefault="002A1D37" w:rsidP="00D55CBC"/>
    <w:p w14:paraId="37D455D4" w14:textId="77777777" w:rsidR="002A1D37" w:rsidRDefault="002A1D37" w:rsidP="00D55CBC"/>
    <w:p w14:paraId="1AD9428E" w14:textId="77777777" w:rsidR="002A1D37" w:rsidRDefault="002A1D37" w:rsidP="00D55CBC"/>
    <w:p w14:paraId="3CEC3679" w14:textId="77777777" w:rsidR="002A1D37" w:rsidRDefault="002A1D37" w:rsidP="00D55CBC"/>
    <w:p w14:paraId="107EEA3E" w14:textId="77777777" w:rsidR="002A1D37" w:rsidRDefault="002A1D37" w:rsidP="00D55CBC"/>
    <w:p w14:paraId="74F75135" w14:textId="77777777" w:rsidR="002A1D37" w:rsidRDefault="002A1D37" w:rsidP="00D55CBC"/>
    <w:p w14:paraId="69A3BE70" w14:textId="77777777" w:rsidR="002A1D37" w:rsidRDefault="002A1D37" w:rsidP="00D55CBC"/>
    <w:p w14:paraId="759B489D" w14:textId="77777777" w:rsidR="002A1D37" w:rsidRDefault="002A1D37" w:rsidP="00D55CBC"/>
    <w:p w14:paraId="12C6D388" w14:textId="77777777" w:rsidR="002A1D37" w:rsidRDefault="002A1D37" w:rsidP="00D55CBC"/>
    <w:p w14:paraId="580A10DD" w14:textId="77777777" w:rsidR="002A1D37" w:rsidRDefault="002A1D37" w:rsidP="00D55CBC"/>
    <w:p w14:paraId="4A768EDE" w14:textId="77777777" w:rsidR="002A1D37" w:rsidRDefault="002A1D37" w:rsidP="00D55CBC"/>
    <w:p w14:paraId="42E3F538" w14:textId="77777777" w:rsidR="002A1D37" w:rsidRDefault="002A1D37" w:rsidP="00D55CBC"/>
    <w:p w14:paraId="374E638E" w14:textId="77777777" w:rsidR="002A1D37" w:rsidRDefault="002A1D37" w:rsidP="00D55CBC"/>
    <w:p w14:paraId="2D937BB9" w14:textId="77777777" w:rsidR="002A1D37" w:rsidRDefault="002A1D37" w:rsidP="00D55CBC"/>
    <w:p w14:paraId="6C0AF11E" w14:textId="77777777" w:rsidR="002A1D37" w:rsidRDefault="002A1D37" w:rsidP="00D55CBC"/>
    <w:p w14:paraId="3FCD1E93" w14:textId="77777777" w:rsidR="002A1D37" w:rsidRDefault="002A1D37" w:rsidP="00D55CBC"/>
    <w:p w14:paraId="0B328008" w14:textId="77777777" w:rsidR="002A1D37" w:rsidRDefault="002A1D37" w:rsidP="00D55CBC"/>
    <w:p w14:paraId="103968E2" w14:textId="77777777" w:rsidR="002A1D37" w:rsidRDefault="002A1D37" w:rsidP="00D55CBC"/>
    <w:p w14:paraId="1CE9C35E" w14:textId="77777777" w:rsidR="002A1D37" w:rsidRDefault="002A1D37" w:rsidP="00D55CBC"/>
    <w:p w14:paraId="37DCF642" w14:textId="77777777" w:rsidR="002A1D37" w:rsidRDefault="002A1D37" w:rsidP="00D55CBC"/>
    <w:p w14:paraId="57CF12AB" w14:textId="77777777" w:rsidR="002A1D37" w:rsidRDefault="002A1D37" w:rsidP="00D55CBC"/>
    <w:p w14:paraId="719E5C65" w14:textId="39C97956" w:rsidR="002A1D37" w:rsidRDefault="002A1D37" w:rsidP="002A1D37">
      <w:pPr>
        <w:pStyle w:val="Heading2"/>
      </w:pPr>
      <w:r>
        <w:lastRenderedPageBreak/>
        <w:t>Introduction</w:t>
      </w:r>
    </w:p>
    <w:p w14:paraId="2884123F" w14:textId="54014999" w:rsidR="002A1D37" w:rsidRDefault="00CA4E38" w:rsidP="002A1D37">
      <w:r w:rsidRPr="00CA4E38">
        <w:t>This report looks at the</w:t>
      </w:r>
      <w:r>
        <w:t xml:space="preserve"> updated</w:t>
      </w:r>
      <w:r w:rsidRPr="00CA4E38">
        <w:t xml:space="preserve"> CITEMS Password Policy and compares it to the NIST SP 800-63B guidelines, focusing on the rules for memorized passwords. The goal is to see which parts of the current policy follow NIST’s recommendations, which parts don’t, and what changes should be made to bring the policy up to modern security standards</w:t>
      </w:r>
      <w:r>
        <w:t>.</w:t>
      </w:r>
    </w:p>
    <w:p w14:paraId="7AD31EF2" w14:textId="624F30B2" w:rsidR="002A1D37" w:rsidRDefault="002A1D37" w:rsidP="002A1D37">
      <w:pPr>
        <w:pStyle w:val="Heading2"/>
      </w:pPr>
      <w:r w:rsidRPr="002A1D37">
        <w:t>Recent Changes to Policy</w:t>
      </w:r>
    </w:p>
    <w:p w14:paraId="41A73BEF" w14:textId="5F5F683B" w:rsidR="002A1D37" w:rsidRDefault="00CA4E38" w:rsidP="002A1D37">
      <w:r w:rsidRPr="00CA4E38">
        <w:t>Recent updates to the CITEMS Password Policy include increasing the recommended password length to around 14–16 characters, adding multi-factor authentication (MFA)</w:t>
      </w:r>
      <w:r>
        <w:t xml:space="preserve"> as a requirement</w:t>
      </w:r>
      <w:r w:rsidRPr="00CA4E38">
        <w:t xml:space="preserve">, and changing the </w:t>
      </w:r>
      <w:r>
        <w:t>rule</w:t>
      </w:r>
      <w:r w:rsidRPr="00CA4E38">
        <w:t xml:space="preserve"> around password expiry so that passwords only need to be updated if they’ve been compromised. These changes help strengthen overall security and bring the policy more in line with modern authentication practices</w:t>
      </w:r>
      <w:r>
        <w:t>.</w:t>
      </w:r>
    </w:p>
    <w:p w14:paraId="3B7F50DB" w14:textId="2F45B8F2" w:rsidR="002A1D37" w:rsidRDefault="002A1D37" w:rsidP="002A1D37">
      <w:pPr>
        <w:pStyle w:val="Heading2"/>
      </w:pPr>
      <w:r w:rsidRPr="002A1D37">
        <w:t>Summary of NIST Requirements</w:t>
      </w:r>
    </w:p>
    <w:p w14:paraId="0ED3B1C8" w14:textId="77777777" w:rsidR="00CA4E38" w:rsidRDefault="00CA4E38" w:rsidP="002A1D37">
      <w:r w:rsidRPr="00CA4E38">
        <w:t xml:space="preserve">NIST SP 800-63B recommends that user-created passwords should be at least 8 characters long, while system-generated passwords can be at least 6 characters and may be numeric. It also states that complexity rules, like forcing symbols or uppercase letters, shouldn’t be required. </w:t>
      </w:r>
    </w:p>
    <w:p w14:paraId="5CED584C" w14:textId="4D8CED0C" w:rsidR="002A1D37" w:rsidRDefault="00CA4E38" w:rsidP="002A1D37">
      <w:r>
        <w:t>P</w:t>
      </w:r>
      <w:r w:rsidRPr="00CA4E38">
        <w:t>asswords should be checked against lists of weak or previously compromised passwords. The guidelines also say that all characters, including spaces, should be allowed so users can create longer passphrases. Passwords also shouldn’t expire regularly unless there is evidence that the password has been compromised.</w:t>
      </w:r>
    </w:p>
    <w:p w14:paraId="68799E56" w14:textId="0F66FA04" w:rsidR="002A1D37" w:rsidRDefault="002A1D37" w:rsidP="002A1D37">
      <w:pPr>
        <w:pStyle w:val="Heading2"/>
      </w:pPr>
      <w:r w:rsidRPr="002A1D37">
        <w:t>Alignment With Current Policy</w:t>
      </w:r>
    </w:p>
    <w:p w14:paraId="7328BA2B" w14:textId="77777777" w:rsidR="00CA4E38" w:rsidRPr="00CA4E38" w:rsidRDefault="00CA4E38" w:rsidP="00CA4E38">
      <w:pPr>
        <w:rPr>
          <w:b/>
          <w:bCs/>
          <w:lang w:val="en-AU"/>
        </w:rPr>
      </w:pPr>
      <w:r w:rsidRPr="00CA4E38">
        <w:rPr>
          <w:b/>
          <w:bCs/>
          <w:lang w:val="en-AU"/>
        </w:rPr>
        <w:t>In line with NIST:</w:t>
      </w:r>
    </w:p>
    <w:p w14:paraId="7C7B0279" w14:textId="16F1AC78" w:rsidR="00CA4E38" w:rsidRPr="00CA4E38" w:rsidRDefault="00CA4E38" w:rsidP="00CA4E38">
      <w:pPr>
        <w:numPr>
          <w:ilvl w:val="0"/>
          <w:numId w:val="27"/>
        </w:numPr>
        <w:rPr>
          <w:lang w:val="en-AU"/>
        </w:rPr>
      </w:pPr>
      <w:r w:rsidRPr="00CA4E38">
        <w:rPr>
          <w:lang w:val="en-AU"/>
        </w:rPr>
        <w:t>The policy encourages longer passwords and passphrases</w:t>
      </w:r>
      <w:r>
        <w:rPr>
          <w:lang w:val="en-AU"/>
        </w:rPr>
        <w:t>.</w:t>
      </w:r>
    </w:p>
    <w:p w14:paraId="161AC9BB" w14:textId="55607FFC" w:rsidR="00CA4E38" w:rsidRPr="00CA4E38" w:rsidRDefault="00CA4E38" w:rsidP="00CA4E38">
      <w:pPr>
        <w:numPr>
          <w:ilvl w:val="0"/>
          <w:numId w:val="27"/>
        </w:numPr>
        <w:rPr>
          <w:lang w:val="en-AU"/>
        </w:rPr>
      </w:pPr>
      <w:r w:rsidRPr="00CA4E38">
        <w:rPr>
          <w:lang w:val="en-AU"/>
        </w:rPr>
        <w:t>It avoids strict complexity rules</w:t>
      </w:r>
      <w:r>
        <w:rPr>
          <w:lang w:val="en-AU"/>
        </w:rPr>
        <w:t>.</w:t>
      </w:r>
    </w:p>
    <w:p w14:paraId="1CB9C275" w14:textId="4E8D6703" w:rsidR="00CA4E38" w:rsidRPr="00CA4E38" w:rsidRDefault="00CA4E38" w:rsidP="00CA4E38">
      <w:pPr>
        <w:numPr>
          <w:ilvl w:val="0"/>
          <w:numId w:val="27"/>
        </w:numPr>
        <w:rPr>
          <w:lang w:val="en-AU"/>
        </w:rPr>
      </w:pPr>
      <w:r w:rsidRPr="00CA4E38">
        <w:rPr>
          <w:lang w:val="en-AU"/>
        </w:rPr>
        <w:t>It discourages weak, common, or predictable passwords</w:t>
      </w:r>
      <w:r>
        <w:rPr>
          <w:lang w:val="en-AU"/>
        </w:rPr>
        <w:t>.</w:t>
      </w:r>
    </w:p>
    <w:p w14:paraId="1D65CCD6" w14:textId="3BDEAFE4" w:rsidR="00CA4E38" w:rsidRPr="00CA4E38" w:rsidRDefault="00CA4E38" w:rsidP="00CA4E38">
      <w:pPr>
        <w:numPr>
          <w:ilvl w:val="0"/>
          <w:numId w:val="27"/>
        </w:numPr>
        <w:rPr>
          <w:lang w:val="en-AU"/>
        </w:rPr>
      </w:pPr>
      <w:r w:rsidRPr="00CA4E38">
        <w:rPr>
          <w:lang w:val="en-AU"/>
        </w:rPr>
        <w:t>It includes proper handling of passwords (not storing or sending them in plain text)</w:t>
      </w:r>
      <w:r>
        <w:rPr>
          <w:lang w:val="en-AU"/>
        </w:rPr>
        <w:t>.</w:t>
      </w:r>
    </w:p>
    <w:p w14:paraId="656FE869" w14:textId="50B34E7C" w:rsidR="00CA4E38" w:rsidRPr="00CA4E38" w:rsidRDefault="00CA4E38" w:rsidP="00CA4E38">
      <w:pPr>
        <w:numPr>
          <w:ilvl w:val="0"/>
          <w:numId w:val="27"/>
        </w:numPr>
        <w:rPr>
          <w:lang w:val="en-AU"/>
        </w:rPr>
      </w:pPr>
      <w:r w:rsidRPr="00CA4E38">
        <w:rPr>
          <w:lang w:val="en-AU"/>
        </w:rPr>
        <w:t>The use of multi-factor authentication also lines up with NIST’s overall approach</w:t>
      </w:r>
      <w:r>
        <w:rPr>
          <w:lang w:val="en-AU"/>
        </w:rPr>
        <w:t>.</w:t>
      </w:r>
    </w:p>
    <w:p w14:paraId="1133E69A" w14:textId="77777777" w:rsidR="00CA4E38" w:rsidRPr="00CA4E38" w:rsidRDefault="00CA4E38" w:rsidP="00CA4E38">
      <w:pPr>
        <w:rPr>
          <w:b/>
          <w:bCs/>
          <w:lang w:val="en-AU"/>
        </w:rPr>
      </w:pPr>
      <w:r w:rsidRPr="00CA4E38">
        <w:rPr>
          <w:b/>
          <w:bCs/>
          <w:lang w:val="en-AU"/>
        </w:rPr>
        <w:t>Not in line or missing:</w:t>
      </w:r>
    </w:p>
    <w:p w14:paraId="65853731" w14:textId="77777777" w:rsidR="00CA4E38" w:rsidRDefault="00CA4E38" w:rsidP="00CA4E38">
      <w:pPr>
        <w:numPr>
          <w:ilvl w:val="0"/>
          <w:numId w:val="28"/>
        </w:numPr>
        <w:rPr>
          <w:lang w:val="en-AU"/>
        </w:rPr>
      </w:pPr>
      <w:r w:rsidRPr="00CA4E38">
        <w:rPr>
          <w:lang w:val="en-AU"/>
        </w:rPr>
        <w:t>The recommended minimum of 14–16 characters is stricter than NIST’s 8-character minimum.</w:t>
      </w:r>
    </w:p>
    <w:p w14:paraId="4C6740A8" w14:textId="73F66FC1" w:rsidR="002A1D37" w:rsidRPr="00D243F6" w:rsidRDefault="00CA4E38" w:rsidP="002A1D37">
      <w:pPr>
        <w:numPr>
          <w:ilvl w:val="0"/>
          <w:numId w:val="28"/>
        </w:numPr>
        <w:rPr>
          <w:lang w:val="en-AU"/>
        </w:rPr>
      </w:pPr>
      <w:r w:rsidRPr="00CA4E38">
        <w:rPr>
          <w:lang w:val="en-AU"/>
        </w:rPr>
        <w:t xml:space="preserve">It doesn’t clearly state that mandatory regular password changes are avoided, </w:t>
      </w:r>
      <w:r w:rsidR="00D243F6">
        <w:rPr>
          <w:lang w:val="en-AU"/>
        </w:rPr>
        <w:t>which NIST states explicitly.</w:t>
      </w:r>
    </w:p>
    <w:p w14:paraId="16FC8A9D" w14:textId="7F66C4C5" w:rsidR="002A1D37" w:rsidRDefault="002A1D37" w:rsidP="002A1D37">
      <w:pPr>
        <w:pStyle w:val="Heading2"/>
      </w:pPr>
      <w:r w:rsidRPr="002A1D37">
        <w:lastRenderedPageBreak/>
        <w:t>Conclusion</w:t>
      </w:r>
    </w:p>
    <w:p w14:paraId="09BCB818" w14:textId="4F6C0EA8" w:rsidR="002A1D37" w:rsidRDefault="00D243F6" w:rsidP="002A1D37">
      <w:r w:rsidRPr="00D243F6">
        <w:t xml:space="preserve">The CITEMS Password Policy generally follows the main ideas in the NIST Digital Identity Guidelines. It supports longer passwords, removes strict complexity rules, and includes MFA, which are all in line with NIST. However, there are still a few areas that are missing or not fully explained, such as what characters are allowed, how minimum length is handled, </w:t>
      </w:r>
      <w:r>
        <w:t xml:space="preserve">and </w:t>
      </w:r>
      <w:r w:rsidRPr="00D243F6">
        <w:t>how passwords should be managed over time</w:t>
      </w:r>
      <w:r>
        <w:t>.</w:t>
      </w:r>
    </w:p>
    <w:p w14:paraId="19DF7FC6" w14:textId="26ABD6DE" w:rsidR="002A1D37" w:rsidRDefault="002A1D37" w:rsidP="002A1D37">
      <w:pPr>
        <w:pStyle w:val="Heading2"/>
      </w:pPr>
      <w:r w:rsidRPr="002A1D37">
        <w:t>Recommendations</w:t>
      </w:r>
    </w:p>
    <w:p w14:paraId="315185B6" w14:textId="18FFF83E" w:rsidR="00D243F6" w:rsidRDefault="00D243F6" w:rsidP="00D243F6">
      <w:r w:rsidRPr="00D243F6">
        <w:t>To improve compliance and modernize the policy, the following changes are recommended:</w:t>
      </w:r>
    </w:p>
    <w:p w14:paraId="0F1608FC" w14:textId="2C0D688B" w:rsidR="00D243F6" w:rsidRPr="00D243F6" w:rsidRDefault="00D243F6" w:rsidP="00D243F6">
      <w:pPr>
        <w:pStyle w:val="ListParagraph"/>
        <w:numPr>
          <w:ilvl w:val="0"/>
          <w:numId w:val="29"/>
        </w:numPr>
        <w:rPr>
          <w:lang w:val="en-AU"/>
        </w:rPr>
      </w:pPr>
      <w:r w:rsidRPr="00D243F6">
        <w:rPr>
          <w:lang w:val="en-AU"/>
        </w:rPr>
        <w:t>Clearly state that all characters, symbols, and even spaces are allowed in passwords.</w:t>
      </w:r>
    </w:p>
    <w:p w14:paraId="5B6371E7" w14:textId="57BD9157" w:rsidR="00D243F6" w:rsidRPr="00D243F6" w:rsidRDefault="00D243F6" w:rsidP="00D243F6">
      <w:pPr>
        <w:pStyle w:val="ListParagraph"/>
        <w:numPr>
          <w:ilvl w:val="0"/>
          <w:numId w:val="29"/>
        </w:numPr>
        <w:rPr>
          <w:lang w:val="en-AU"/>
        </w:rPr>
      </w:pPr>
      <w:r w:rsidRPr="00D243F6">
        <w:rPr>
          <w:lang w:val="en-AU"/>
        </w:rPr>
        <w:t>Adjust the recommended length to around 12–14 characters, with 8 being the minimum to stay in line with NIST’s requirements.</w:t>
      </w:r>
    </w:p>
    <w:p w14:paraId="11159A44" w14:textId="58FB47DD" w:rsidR="00D243F6" w:rsidRPr="00D243F6" w:rsidRDefault="00D243F6" w:rsidP="00D243F6">
      <w:pPr>
        <w:pStyle w:val="ListParagraph"/>
        <w:numPr>
          <w:ilvl w:val="0"/>
          <w:numId w:val="29"/>
        </w:numPr>
        <w:rPr>
          <w:lang w:val="en-AU"/>
        </w:rPr>
      </w:pPr>
      <w:r w:rsidRPr="00D243F6">
        <w:rPr>
          <w:lang w:val="en-AU"/>
        </w:rPr>
        <w:t>Add a clear statement saying CITEMS does not require regular password changes unless there’s evidence the password has been compromised.</w:t>
      </w:r>
    </w:p>
    <w:p w14:paraId="5800D8FB" w14:textId="73F57EC6" w:rsidR="00D243F6" w:rsidRDefault="00D243F6" w:rsidP="00D243F6">
      <w:pPr>
        <w:pStyle w:val="ListParagraph"/>
        <w:numPr>
          <w:ilvl w:val="0"/>
          <w:numId w:val="29"/>
        </w:numPr>
        <w:rPr>
          <w:lang w:val="en-AU"/>
        </w:rPr>
      </w:pPr>
      <w:r w:rsidRPr="00D243F6">
        <w:rPr>
          <w:lang w:val="en-AU"/>
        </w:rPr>
        <w:t>Officially include a password blacklist to block common weak passwords and any known leaked passwords.</w:t>
      </w:r>
    </w:p>
    <w:p w14:paraId="3D331F67" w14:textId="50665299" w:rsidR="00F57254" w:rsidRDefault="00F57254" w:rsidP="00F57254">
      <w:pPr>
        <w:pStyle w:val="Heading2"/>
        <w:rPr>
          <w:lang w:val="en-AU"/>
        </w:rPr>
      </w:pPr>
      <w:r>
        <w:rPr>
          <w:lang w:val="en-AU"/>
        </w:rPr>
        <w:t>Email</w:t>
      </w:r>
    </w:p>
    <w:p w14:paraId="0CE7CD65" w14:textId="217AD768" w:rsidR="00F57254" w:rsidRPr="00F57254" w:rsidRDefault="00F57254" w:rsidP="00F57254">
      <w:pPr>
        <w:rPr>
          <w:lang w:val="en-AU"/>
        </w:rPr>
      </w:pPr>
      <w:r>
        <w:rPr>
          <w:noProof/>
          <w:lang w:val="en-AU"/>
        </w:rPr>
        <w:drawing>
          <wp:inline distT="0" distB="0" distL="0" distR="0" wp14:anchorId="00A66FA7" wp14:editId="1F3DE9F2">
            <wp:extent cx="6309360" cy="3764915"/>
            <wp:effectExtent l="0" t="0" r="0" b="6985"/>
            <wp:docPr id="389543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3131" name="Picture 389543131"/>
                    <pic:cNvPicPr/>
                  </pic:nvPicPr>
                  <pic:blipFill>
                    <a:blip r:embed="rId11"/>
                    <a:stretch>
                      <a:fillRect/>
                    </a:stretch>
                  </pic:blipFill>
                  <pic:spPr>
                    <a:xfrm>
                      <a:off x="0" y="0"/>
                      <a:ext cx="6309360" cy="3764915"/>
                    </a:xfrm>
                    <a:prstGeom prst="rect">
                      <a:avLst/>
                    </a:prstGeom>
                  </pic:spPr>
                </pic:pic>
              </a:graphicData>
            </a:graphic>
          </wp:inline>
        </w:drawing>
      </w:r>
    </w:p>
    <w:sectPr w:rsidR="00F57254" w:rsidRPr="00F57254" w:rsidSect="00CB27A1">
      <w:headerReference w:type="default" r:id="rId1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2ACCC" w14:textId="77777777" w:rsidR="008F1F96" w:rsidRDefault="008F1F96" w:rsidP="00A91D75">
      <w:r>
        <w:separator/>
      </w:r>
    </w:p>
  </w:endnote>
  <w:endnote w:type="continuationSeparator" w:id="0">
    <w:p w14:paraId="58FA4E52" w14:textId="77777777" w:rsidR="008F1F96" w:rsidRDefault="008F1F96"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7CF25" w14:textId="77777777" w:rsidR="008F1F96" w:rsidRDefault="008F1F96" w:rsidP="00A91D75">
      <w:r>
        <w:separator/>
      </w:r>
    </w:p>
  </w:footnote>
  <w:footnote w:type="continuationSeparator" w:id="0">
    <w:p w14:paraId="0CFECDD0" w14:textId="77777777" w:rsidR="008F1F96" w:rsidRDefault="008F1F96"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A85346C" w14:textId="77777777" w:rsidTr="00A7217A">
      <w:trPr>
        <w:trHeight w:val="1060"/>
      </w:trPr>
      <w:tc>
        <w:tcPr>
          <w:tcW w:w="5861" w:type="dxa"/>
        </w:tcPr>
        <w:p w14:paraId="4B0F313D" w14:textId="77777777" w:rsidR="008759A8" w:rsidRDefault="008759A8" w:rsidP="00A7217A">
          <w:pPr>
            <w:pStyle w:val="Header"/>
            <w:spacing w:after="0"/>
          </w:pPr>
          <w:r w:rsidRPr="008759A8">
            <w:rPr>
              <w:noProof/>
            </w:rPr>
            <mc:AlternateContent>
              <mc:Choice Requires="wps">
                <w:drawing>
                  <wp:inline distT="0" distB="0" distL="0" distR="0" wp14:anchorId="094EA400" wp14:editId="28F64FB8">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119FFD8"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20E0C8D4"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0C5D16C5" wp14:editId="6A3F3DA2">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27387"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5D16C5"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0D327387"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172C674A" wp14:editId="1D8349E4">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448962FC"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72C674A"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448962FC"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8282139"/>
    <w:multiLevelType w:val="hybridMultilevel"/>
    <w:tmpl w:val="8CA63B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A60E63"/>
    <w:multiLevelType w:val="multilevel"/>
    <w:tmpl w:val="5E84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E223191"/>
    <w:multiLevelType w:val="multilevel"/>
    <w:tmpl w:val="9158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5855503">
    <w:abstractNumId w:val="2"/>
  </w:num>
  <w:num w:numId="2" w16cid:durableId="1412583104">
    <w:abstractNumId w:val="2"/>
    <w:lvlOverride w:ilvl="0">
      <w:startOverride w:val="1"/>
    </w:lvlOverride>
  </w:num>
  <w:num w:numId="3" w16cid:durableId="14889642">
    <w:abstractNumId w:val="6"/>
  </w:num>
  <w:num w:numId="4" w16cid:durableId="980382983">
    <w:abstractNumId w:val="2"/>
    <w:lvlOverride w:ilvl="0">
      <w:startOverride w:val="1"/>
    </w:lvlOverride>
  </w:num>
  <w:num w:numId="5" w16cid:durableId="1300955656">
    <w:abstractNumId w:val="2"/>
    <w:lvlOverride w:ilvl="0">
      <w:startOverride w:val="1"/>
    </w:lvlOverride>
  </w:num>
  <w:num w:numId="6" w16cid:durableId="1042553179">
    <w:abstractNumId w:val="2"/>
    <w:lvlOverride w:ilvl="0">
      <w:startOverride w:val="1"/>
    </w:lvlOverride>
  </w:num>
  <w:num w:numId="7" w16cid:durableId="835724351">
    <w:abstractNumId w:val="2"/>
    <w:lvlOverride w:ilvl="0">
      <w:startOverride w:val="1"/>
    </w:lvlOverride>
  </w:num>
  <w:num w:numId="8" w16cid:durableId="1357271819">
    <w:abstractNumId w:val="0"/>
  </w:num>
  <w:num w:numId="9" w16cid:durableId="1259676218">
    <w:abstractNumId w:val="14"/>
  </w:num>
  <w:num w:numId="10" w16cid:durableId="1923636174">
    <w:abstractNumId w:val="12"/>
  </w:num>
  <w:num w:numId="11" w16cid:durableId="1745641382">
    <w:abstractNumId w:val="1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111661825">
    <w:abstractNumId w:val="12"/>
  </w:num>
  <w:num w:numId="13" w16cid:durableId="730346745">
    <w:abstractNumId w:val="12"/>
  </w:num>
  <w:num w:numId="14" w16cid:durableId="1549028697">
    <w:abstractNumId w:val="1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76581164">
    <w:abstractNumId w:val="1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1269961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254268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952192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553091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45204160">
    <w:abstractNumId w:val="9"/>
  </w:num>
  <w:num w:numId="21" w16cid:durableId="651519447">
    <w:abstractNumId w:val="11"/>
  </w:num>
  <w:num w:numId="22" w16cid:durableId="449202047">
    <w:abstractNumId w:val="7"/>
  </w:num>
  <w:num w:numId="23" w16cid:durableId="548763560">
    <w:abstractNumId w:val="4"/>
  </w:num>
  <w:num w:numId="24" w16cid:durableId="551233606">
    <w:abstractNumId w:val="1"/>
  </w:num>
  <w:num w:numId="25" w16cid:durableId="1280143304">
    <w:abstractNumId w:val="10"/>
  </w:num>
  <w:num w:numId="26" w16cid:durableId="1290472768">
    <w:abstractNumId w:val="13"/>
  </w:num>
  <w:num w:numId="27" w16cid:durableId="1399473461">
    <w:abstractNumId w:val="5"/>
  </w:num>
  <w:num w:numId="28" w16cid:durableId="974801362">
    <w:abstractNumId w:val="8"/>
  </w:num>
  <w:num w:numId="29" w16cid:durableId="8905734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D37"/>
    <w:rsid w:val="0002111D"/>
    <w:rsid w:val="00184B35"/>
    <w:rsid w:val="001865F2"/>
    <w:rsid w:val="001E59F3"/>
    <w:rsid w:val="002063EE"/>
    <w:rsid w:val="00226FF2"/>
    <w:rsid w:val="002A1D37"/>
    <w:rsid w:val="00342438"/>
    <w:rsid w:val="003F429C"/>
    <w:rsid w:val="00577305"/>
    <w:rsid w:val="005C2E0B"/>
    <w:rsid w:val="006B423B"/>
    <w:rsid w:val="0074716F"/>
    <w:rsid w:val="00760843"/>
    <w:rsid w:val="007639E6"/>
    <w:rsid w:val="007B0DFA"/>
    <w:rsid w:val="007E5E59"/>
    <w:rsid w:val="00823D33"/>
    <w:rsid w:val="008759A8"/>
    <w:rsid w:val="008B46AB"/>
    <w:rsid w:val="008E707B"/>
    <w:rsid w:val="008F1F96"/>
    <w:rsid w:val="009210A6"/>
    <w:rsid w:val="00924378"/>
    <w:rsid w:val="00944D7A"/>
    <w:rsid w:val="009A0F76"/>
    <w:rsid w:val="00A03BCD"/>
    <w:rsid w:val="00A7217A"/>
    <w:rsid w:val="00A86068"/>
    <w:rsid w:val="00A91D75"/>
    <w:rsid w:val="00AC343A"/>
    <w:rsid w:val="00C50FEA"/>
    <w:rsid w:val="00C6323A"/>
    <w:rsid w:val="00C87193"/>
    <w:rsid w:val="00CA4E38"/>
    <w:rsid w:val="00CB27A1"/>
    <w:rsid w:val="00D243F6"/>
    <w:rsid w:val="00D476F7"/>
    <w:rsid w:val="00D55CBC"/>
    <w:rsid w:val="00D8631A"/>
    <w:rsid w:val="00D87CD8"/>
    <w:rsid w:val="00DF1CFA"/>
    <w:rsid w:val="00E523C3"/>
    <w:rsid w:val="00E5388E"/>
    <w:rsid w:val="00E6016B"/>
    <w:rsid w:val="00E94B95"/>
    <w:rsid w:val="00ED6905"/>
    <w:rsid w:val="00EF64C7"/>
    <w:rsid w:val="00F5725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724F6E"/>
  <w15:docId w15:val="{0603FCEF-3785-4920-9714-72DC56353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D243F6"/>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106121\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18</TotalTime>
  <Pages>3</Pages>
  <Words>453</Words>
  <Characters>2569</Characters>
  <Application>Microsoft Office Word</Application>
  <DocSecurity>0</DocSecurity>
  <Lines>87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30106121</dc:creator>
  <cp:keywords/>
  <cp:lastModifiedBy>Sam Bailey</cp:lastModifiedBy>
  <cp:revision>4</cp:revision>
  <dcterms:created xsi:type="dcterms:W3CDTF">2025-11-20T05:57:00Z</dcterms:created>
  <dcterms:modified xsi:type="dcterms:W3CDTF">2025-11-20T07:10:00Z</dcterms:modified>
  <cp:contentStatus/>
  <cp:version/>
</cp:coreProperties>
</file>